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30" w:type="dxa"/>
        <w:tblCellMar>
          <w:top w:w="15" w:type="dxa"/>
          <w:left w:w="15" w:type="dxa"/>
          <w:bottom w:w="15" w:type="dxa"/>
          <w:right w:w="15" w:type="dxa"/>
        </w:tblCellMar>
        <w:tblLook w:val="04A0" w:firstRow="1" w:lastRow="0" w:firstColumn="1" w:lastColumn="0" w:noHBand="0" w:noVBand="1"/>
      </w:tblPr>
      <w:tblGrid>
        <w:gridCol w:w="2085"/>
        <w:gridCol w:w="8745"/>
      </w:tblGrid>
      <w:tr w:rsidR="008B62DB" w:rsidRPr="008B62DB" w:rsidTr="008B62DB">
        <w:tc>
          <w:tcPr>
            <w:tcW w:w="10830" w:type="dxa"/>
            <w:gridSpan w:val="2"/>
            <w:vAlign w:val="center"/>
            <w:hideMark/>
          </w:tcPr>
          <w:p w:rsidR="008B62DB" w:rsidRDefault="008B62DB" w:rsidP="008B62DB">
            <w:pPr>
              <w:spacing w:after="100" w:afterAutospacing="1" w:line="240" w:lineRule="auto"/>
              <w:rPr>
                <w:rFonts w:ascii="Eras Medium ITC" w:eastAsia="Times New Roman" w:hAnsi="Eras Medium ITC" w:cs="Arial"/>
                <w:b/>
                <w:bCs/>
                <w:caps/>
                <w:color w:val="538135" w:themeColor="accent6" w:themeShade="BF"/>
                <w:spacing w:val="8"/>
                <w:kern w:val="36"/>
                <w:sz w:val="39"/>
                <w:szCs w:val="39"/>
              </w:rPr>
            </w:pPr>
            <w:r>
              <w:rPr>
                <w:rFonts w:ascii="Eras Medium ITC" w:eastAsia="Times New Roman" w:hAnsi="Eras Medium ITC" w:cs="Arial"/>
                <w:b/>
                <w:bCs/>
                <w:caps/>
                <w:color w:val="538135" w:themeColor="accent6" w:themeShade="BF"/>
                <w:spacing w:val="8"/>
                <w:kern w:val="36"/>
                <w:sz w:val="39"/>
                <w:szCs w:val="39"/>
              </w:rPr>
              <w:t>Sophomores</w:t>
            </w:r>
          </w:p>
          <w:p w:rsidR="008B62DB" w:rsidRPr="008B62DB" w:rsidRDefault="008B62DB" w:rsidP="008B62DB">
            <w:pPr>
              <w:spacing w:after="100" w:afterAutospacing="1" w:line="240" w:lineRule="auto"/>
              <w:rPr>
                <w:rFonts w:ascii="Eras Medium ITC" w:eastAsia="Times New Roman" w:hAnsi="Eras Medium ITC" w:cs="Arial"/>
                <w:b/>
                <w:bCs/>
                <w:sz w:val="23"/>
                <w:szCs w:val="23"/>
              </w:rPr>
            </w:pPr>
            <w:r w:rsidRPr="008B62DB">
              <w:rPr>
                <w:rFonts w:ascii="Eras Medium ITC" w:eastAsia="Times New Roman" w:hAnsi="Eras Medium ITC" w:cs="Arial"/>
                <w:b/>
                <w:bCs/>
                <w:sz w:val="23"/>
                <w:szCs w:val="23"/>
              </w:rPr>
              <w:t>10th College/Career Prep Timeline</w:t>
            </w:r>
          </w:p>
        </w:tc>
      </w:tr>
      <w:tr w:rsidR="008B62DB" w:rsidRPr="008B62DB" w:rsidTr="00AA2B8C">
        <w:trPr>
          <w:trHeight w:val="867"/>
        </w:trPr>
        <w:tc>
          <w:tcPr>
            <w:tcW w:w="2085" w:type="dxa"/>
            <w:vAlign w:val="center"/>
            <w:hideMark/>
          </w:tcPr>
          <w:p w:rsidR="008B62DB" w:rsidRPr="008B62DB" w:rsidRDefault="008B62DB" w:rsidP="008B62DB">
            <w:pPr>
              <w:spacing w:after="100" w:afterAutospacing="1" w:line="240" w:lineRule="auto"/>
              <w:rPr>
                <w:rFonts w:ascii="Eras Medium ITC" w:eastAsia="Times New Roman" w:hAnsi="Eras Medium ITC" w:cs="Arial"/>
                <w:b/>
                <w:bCs/>
                <w:sz w:val="23"/>
                <w:szCs w:val="23"/>
              </w:rPr>
            </w:pPr>
            <w:r w:rsidRPr="008B62DB">
              <w:rPr>
                <w:rFonts w:ascii="Eras Medium ITC" w:eastAsia="Times New Roman" w:hAnsi="Eras Medium ITC" w:cs="Arial"/>
                <w:b/>
                <w:bCs/>
                <w:sz w:val="23"/>
                <w:szCs w:val="23"/>
              </w:rPr>
              <w:t>August</w:t>
            </w:r>
          </w:p>
        </w:tc>
        <w:tc>
          <w:tcPr>
            <w:tcW w:w="8745" w:type="dxa"/>
            <w:vAlign w:val="center"/>
            <w:hideMark/>
          </w:tcPr>
          <w:p w:rsidR="008B62DB" w:rsidRPr="008B62DB" w:rsidRDefault="008B62DB" w:rsidP="008B62DB">
            <w:pPr>
              <w:numPr>
                <w:ilvl w:val="1"/>
                <w:numId w:val="3"/>
              </w:numPr>
              <w:spacing w:before="100" w:beforeAutospacing="1" w:after="100" w:afterAutospacing="1" w:line="240" w:lineRule="auto"/>
              <w:ind w:left="720"/>
              <w:rPr>
                <w:rFonts w:ascii="Eras Medium ITC" w:eastAsia="Times New Roman" w:hAnsi="Eras Medium ITC" w:cs="Arial"/>
                <w:b/>
                <w:bCs/>
                <w:sz w:val="23"/>
                <w:szCs w:val="23"/>
              </w:rPr>
            </w:pPr>
            <w:r w:rsidRPr="008B62DB">
              <w:rPr>
                <w:rFonts w:ascii="Eras Medium ITC" w:eastAsia="Times New Roman" w:hAnsi="Eras Medium ITC" w:cs="Arial"/>
                <w:b/>
                <w:bCs/>
                <w:sz w:val="23"/>
                <w:szCs w:val="23"/>
              </w:rPr>
              <w:t>Go to career day at your school or elsewhere.</w:t>
            </w:r>
          </w:p>
          <w:p w:rsidR="008B62DB" w:rsidRPr="008B62DB" w:rsidRDefault="008B62DB" w:rsidP="008B62DB">
            <w:pPr>
              <w:numPr>
                <w:ilvl w:val="1"/>
                <w:numId w:val="3"/>
              </w:numPr>
              <w:spacing w:before="100" w:beforeAutospacing="1" w:after="100" w:afterAutospacing="1" w:line="240" w:lineRule="auto"/>
              <w:ind w:left="720"/>
              <w:rPr>
                <w:rFonts w:ascii="Eras Medium ITC" w:eastAsia="Times New Roman" w:hAnsi="Eras Medium ITC" w:cs="Arial"/>
                <w:b/>
                <w:bCs/>
                <w:sz w:val="23"/>
                <w:szCs w:val="23"/>
              </w:rPr>
            </w:pPr>
            <w:r w:rsidRPr="008B62DB">
              <w:rPr>
                <w:rFonts w:ascii="Eras Medium ITC" w:eastAsia="Times New Roman" w:hAnsi="Eras Medium ITC" w:cs="Arial"/>
                <w:b/>
                <w:bCs/>
                <w:sz w:val="23"/>
                <w:szCs w:val="23"/>
              </w:rPr>
              <w:t>Check out Tech Prep</w:t>
            </w:r>
            <w:r>
              <w:rPr>
                <w:rFonts w:ascii="Eras Medium ITC" w:eastAsia="Times New Roman" w:hAnsi="Eras Medium ITC" w:cs="Arial"/>
                <w:b/>
                <w:bCs/>
                <w:sz w:val="23"/>
                <w:szCs w:val="23"/>
              </w:rPr>
              <w:t>/Vocational</w:t>
            </w:r>
            <w:r w:rsidRPr="008B62DB">
              <w:rPr>
                <w:rFonts w:ascii="Eras Medium ITC" w:eastAsia="Times New Roman" w:hAnsi="Eras Medium ITC" w:cs="Arial"/>
                <w:b/>
                <w:bCs/>
                <w:sz w:val="23"/>
                <w:szCs w:val="23"/>
              </w:rPr>
              <w:t xml:space="preserve"> courses; and how to obtain college credit for classes taken in high school.</w:t>
            </w:r>
          </w:p>
        </w:tc>
      </w:tr>
      <w:tr w:rsidR="008B62DB" w:rsidRPr="008B62DB" w:rsidTr="008B62DB">
        <w:tc>
          <w:tcPr>
            <w:tcW w:w="2085" w:type="dxa"/>
            <w:vAlign w:val="center"/>
            <w:hideMark/>
          </w:tcPr>
          <w:p w:rsidR="008B62DB" w:rsidRPr="008B62DB" w:rsidRDefault="008B62DB" w:rsidP="008B62DB">
            <w:pPr>
              <w:spacing w:after="100" w:afterAutospacing="1" w:line="240" w:lineRule="auto"/>
              <w:rPr>
                <w:rFonts w:ascii="Eras Medium ITC" w:eastAsia="Times New Roman" w:hAnsi="Eras Medium ITC" w:cs="Arial"/>
                <w:b/>
                <w:bCs/>
                <w:sz w:val="23"/>
                <w:szCs w:val="23"/>
              </w:rPr>
            </w:pPr>
            <w:r w:rsidRPr="008B62DB">
              <w:rPr>
                <w:rFonts w:ascii="Eras Medium ITC" w:eastAsia="Times New Roman" w:hAnsi="Eras Medium ITC" w:cs="Arial"/>
                <w:b/>
                <w:bCs/>
                <w:sz w:val="23"/>
                <w:szCs w:val="23"/>
              </w:rPr>
              <w:t>September</w:t>
            </w:r>
          </w:p>
        </w:tc>
        <w:tc>
          <w:tcPr>
            <w:tcW w:w="8745" w:type="dxa"/>
            <w:vAlign w:val="center"/>
            <w:hideMark/>
          </w:tcPr>
          <w:p w:rsidR="008B62DB" w:rsidRPr="008B62DB" w:rsidRDefault="008B62DB" w:rsidP="008B62DB">
            <w:pPr>
              <w:numPr>
                <w:ilvl w:val="1"/>
                <w:numId w:val="3"/>
              </w:numPr>
              <w:spacing w:before="100" w:beforeAutospacing="1" w:after="100" w:afterAutospacing="1" w:line="240" w:lineRule="auto"/>
              <w:ind w:left="720"/>
              <w:rPr>
                <w:rFonts w:ascii="Eras Medium ITC" w:eastAsia="Times New Roman" w:hAnsi="Eras Medium ITC" w:cs="Arial"/>
                <w:b/>
                <w:bCs/>
                <w:sz w:val="23"/>
                <w:szCs w:val="23"/>
              </w:rPr>
            </w:pPr>
            <w:r w:rsidRPr="008B62DB">
              <w:rPr>
                <w:rFonts w:ascii="Eras Medium ITC" w:eastAsia="Times New Roman" w:hAnsi="Eras Medium ITC" w:cs="Arial"/>
                <w:b/>
                <w:bCs/>
                <w:sz w:val="23"/>
                <w:szCs w:val="23"/>
              </w:rPr>
              <w:t>Keep up with your classes; grades are one of the top things universities consider.</w:t>
            </w:r>
          </w:p>
          <w:p w:rsidR="008B62DB" w:rsidRPr="008B62DB" w:rsidRDefault="008B62DB" w:rsidP="008B62DB">
            <w:pPr>
              <w:numPr>
                <w:ilvl w:val="1"/>
                <w:numId w:val="3"/>
              </w:numPr>
              <w:spacing w:before="100" w:beforeAutospacing="1" w:after="100" w:afterAutospacing="1" w:line="240" w:lineRule="auto"/>
              <w:ind w:left="720"/>
              <w:rPr>
                <w:rFonts w:ascii="Eras Medium ITC" w:eastAsia="Times New Roman" w:hAnsi="Eras Medium ITC" w:cs="Arial"/>
                <w:b/>
                <w:bCs/>
                <w:sz w:val="23"/>
                <w:szCs w:val="23"/>
              </w:rPr>
            </w:pPr>
            <w:r>
              <w:rPr>
                <w:rFonts w:ascii="Eras Medium ITC" w:eastAsia="Times New Roman" w:hAnsi="Eras Medium ITC" w:cs="Arial"/>
                <w:b/>
                <w:bCs/>
                <w:sz w:val="23"/>
                <w:szCs w:val="23"/>
              </w:rPr>
              <w:t>Prepare for PSAT and Pre-ACT</w:t>
            </w:r>
          </w:p>
          <w:p w:rsidR="008B62DB" w:rsidRDefault="008B62DB" w:rsidP="008B62DB">
            <w:pPr>
              <w:numPr>
                <w:ilvl w:val="1"/>
                <w:numId w:val="3"/>
              </w:numPr>
              <w:spacing w:before="100" w:beforeAutospacing="1" w:after="100" w:afterAutospacing="1" w:line="240" w:lineRule="auto"/>
              <w:ind w:left="720"/>
              <w:rPr>
                <w:rFonts w:ascii="Eras Medium ITC" w:eastAsia="Times New Roman" w:hAnsi="Eras Medium ITC" w:cs="Arial"/>
                <w:b/>
                <w:bCs/>
                <w:sz w:val="23"/>
                <w:szCs w:val="23"/>
              </w:rPr>
            </w:pPr>
            <w:r w:rsidRPr="008B62DB">
              <w:rPr>
                <w:rFonts w:ascii="Eras Medium ITC" w:eastAsia="Times New Roman" w:hAnsi="Eras Medium ITC" w:cs="Arial"/>
                <w:b/>
                <w:bCs/>
                <w:sz w:val="23"/>
                <w:szCs w:val="23"/>
              </w:rPr>
              <w:t>Attend the district college fair and learn more about colleges.</w:t>
            </w:r>
          </w:p>
          <w:p w:rsidR="008B62DB" w:rsidRPr="008B62DB" w:rsidRDefault="008B62DB" w:rsidP="008B62DB">
            <w:pPr>
              <w:numPr>
                <w:ilvl w:val="1"/>
                <w:numId w:val="3"/>
              </w:numPr>
              <w:spacing w:before="100" w:beforeAutospacing="1" w:after="100" w:afterAutospacing="1" w:line="240" w:lineRule="auto"/>
              <w:ind w:left="720"/>
              <w:rPr>
                <w:rFonts w:ascii="Eras Medium ITC" w:eastAsia="Times New Roman" w:hAnsi="Eras Medium ITC" w:cs="Arial"/>
                <w:b/>
                <w:bCs/>
                <w:sz w:val="23"/>
                <w:szCs w:val="23"/>
              </w:rPr>
            </w:pPr>
            <w:r>
              <w:rPr>
                <w:rFonts w:ascii="Eras Medium ITC" w:eastAsia="Times New Roman" w:hAnsi="Eras Medium ITC" w:cs="Arial"/>
                <w:b/>
                <w:bCs/>
                <w:sz w:val="23"/>
                <w:szCs w:val="23"/>
              </w:rPr>
              <w:t>Take the Pre-ACT</w:t>
            </w:r>
          </w:p>
        </w:tc>
      </w:tr>
      <w:tr w:rsidR="008B62DB" w:rsidRPr="008B62DB" w:rsidTr="008B62DB">
        <w:tc>
          <w:tcPr>
            <w:tcW w:w="2085" w:type="dxa"/>
            <w:vAlign w:val="center"/>
            <w:hideMark/>
          </w:tcPr>
          <w:p w:rsidR="008B62DB" w:rsidRPr="008B62DB" w:rsidRDefault="008B62DB" w:rsidP="008B62DB">
            <w:pPr>
              <w:spacing w:after="100" w:afterAutospacing="1" w:line="240" w:lineRule="auto"/>
              <w:rPr>
                <w:rFonts w:ascii="Eras Medium ITC" w:eastAsia="Times New Roman" w:hAnsi="Eras Medium ITC" w:cs="Arial"/>
                <w:b/>
                <w:bCs/>
                <w:sz w:val="23"/>
                <w:szCs w:val="23"/>
              </w:rPr>
            </w:pPr>
            <w:r w:rsidRPr="008B62DB">
              <w:rPr>
                <w:rFonts w:ascii="Eras Medium ITC" w:eastAsia="Times New Roman" w:hAnsi="Eras Medium ITC" w:cs="Arial"/>
                <w:b/>
                <w:bCs/>
                <w:sz w:val="23"/>
                <w:szCs w:val="23"/>
              </w:rPr>
              <w:t>October</w:t>
            </w:r>
          </w:p>
        </w:tc>
        <w:tc>
          <w:tcPr>
            <w:tcW w:w="8745" w:type="dxa"/>
            <w:vAlign w:val="center"/>
            <w:hideMark/>
          </w:tcPr>
          <w:p w:rsidR="008B62DB" w:rsidRPr="008B62DB" w:rsidRDefault="008B62DB" w:rsidP="008B62DB">
            <w:pPr>
              <w:numPr>
                <w:ilvl w:val="1"/>
                <w:numId w:val="3"/>
              </w:numPr>
              <w:spacing w:before="100" w:beforeAutospacing="1" w:after="100" w:afterAutospacing="1" w:line="240" w:lineRule="auto"/>
              <w:ind w:left="720"/>
              <w:rPr>
                <w:rFonts w:ascii="Eras Medium ITC" w:eastAsia="Times New Roman" w:hAnsi="Eras Medium ITC" w:cs="Arial"/>
                <w:b/>
                <w:bCs/>
                <w:sz w:val="23"/>
                <w:szCs w:val="23"/>
              </w:rPr>
            </w:pPr>
            <w:r w:rsidRPr="008B62DB">
              <w:rPr>
                <w:rFonts w:ascii="Eras Medium ITC" w:eastAsia="Times New Roman" w:hAnsi="Eras Medium ITC" w:cs="Arial"/>
                <w:b/>
                <w:bCs/>
                <w:sz w:val="23"/>
                <w:szCs w:val="23"/>
              </w:rPr>
              <w:t>Update your six-year plan</w:t>
            </w:r>
          </w:p>
          <w:p w:rsidR="008B62DB" w:rsidRPr="008B62DB" w:rsidRDefault="008B62DB" w:rsidP="008B62DB">
            <w:pPr>
              <w:numPr>
                <w:ilvl w:val="1"/>
                <w:numId w:val="3"/>
              </w:numPr>
              <w:spacing w:before="100" w:beforeAutospacing="1" w:after="100" w:afterAutospacing="1" w:line="240" w:lineRule="auto"/>
              <w:ind w:left="720"/>
              <w:rPr>
                <w:rFonts w:ascii="Eras Medium ITC" w:eastAsia="Times New Roman" w:hAnsi="Eras Medium ITC" w:cs="Arial"/>
                <w:b/>
                <w:bCs/>
                <w:sz w:val="23"/>
                <w:szCs w:val="23"/>
              </w:rPr>
            </w:pPr>
            <w:r w:rsidRPr="008B62DB">
              <w:rPr>
                <w:rFonts w:ascii="Eras Medium ITC" w:eastAsia="Times New Roman" w:hAnsi="Eras Medium ITC" w:cs="Arial"/>
                <w:b/>
                <w:bCs/>
                <w:sz w:val="23"/>
                <w:szCs w:val="23"/>
              </w:rPr>
              <w:t>Start a savings account and begin to check scholarship sites.</w:t>
            </w:r>
          </w:p>
          <w:p w:rsidR="008B62DB" w:rsidRPr="008B62DB" w:rsidRDefault="008B62DB" w:rsidP="008B62DB">
            <w:pPr>
              <w:numPr>
                <w:ilvl w:val="1"/>
                <w:numId w:val="3"/>
              </w:numPr>
              <w:spacing w:before="100" w:beforeAutospacing="1" w:after="100" w:afterAutospacing="1" w:line="240" w:lineRule="auto"/>
              <w:ind w:left="720"/>
              <w:rPr>
                <w:rFonts w:ascii="Eras Medium ITC" w:eastAsia="Times New Roman" w:hAnsi="Eras Medium ITC" w:cs="Arial"/>
                <w:b/>
                <w:bCs/>
                <w:sz w:val="23"/>
                <w:szCs w:val="23"/>
              </w:rPr>
            </w:pPr>
            <w:r w:rsidRPr="008B62DB">
              <w:rPr>
                <w:rFonts w:ascii="Eras Medium ITC" w:eastAsia="Times New Roman" w:hAnsi="Eras Medium ITC" w:cs="Arial"/>
                <w:b/>
                <w:bCs/>
                <w:sz w:val="23"/>
                <w:szCs w:val="23"/>
              </w:rPr>
              <w:t>Get to know your four year high school graduation plan; plan your classes with your counselor. </w:t>
            </w:r>
          </w:p>
          <w:p w:rsidR="008B62DB" w:rsidRPr="008B62DB" w:rsidRDefault="008B62DB" w:rsidP="008B62DB">
            <w:pPr>
              <w:numPr>
                <w:ilvl w:val="1"/>
                <w:numId w:val="3"/>
              </w:numPr>
              <w:spacing w:before="100" w:beforeAutospacing="1" w:after="100" w:afterAutospacing="1" w:line="240" w:lineRule="auto"/>
              <w:ind w:left="720"/>
              <w:rPr>
                <w:rFonts w:ascii="Eras Medium ITC" w:eastAsia="Times New Roman" w:hAnsi="Eras Medium ITC" w:cs="Arial"/>
                <w:b/>
                <w:bCs/>
                <w:sz w:val="23"/>
                <w:szCs w:val="23"/>
              </w:rPr>
            </w:pPr>
            <w:r w:rsidRPr="008B62DB">
              <w:rPr>
                <w:rFonts w:ascii="Eras Medium ITC" w:eastAsia="Times New Roman" w:hAnsi="Eras Medium ITC" w:cs="Arial"/>
                <w:b/>
                <w:bCs/>
                <w:sz w:val="23"/>
                <w:szCs w:val="23"/>
              </w:rPr>
              <w:t xml:space="preserve">Register for </w:t>
            </w:r>
            <w:r>
              <w:rPr>
                <w:rFonts w:ascii="Eras Medium ITC" w:eastAsia="Times New Roman" w:hAnsi="Eras Medium ITC" w:cs="Arial"/>
                <w:b/>
                <w:bCs/>
                <w:sz w:val="23"/>
                <w:szCs w:val="23"/>
              </w:rPr>
              <w:t>the</w:t>
            </w:r>
            <w:r w:rsidRPr="008B62DB">
              <w:rPr>
                <w:rFonts w:ascii="Eras Medium ITC" w:eastAsia="Times New Roman" w:hAnsi="Eras Medium ITC" w:cs="Arial"/>
                <w:b/>
                <w:bCs/>
                <w:sz w:val="23"/>
                <w:szCs w:val="23"/>
              </w:rPr>
              <w:t> </w:t>
            </w:r>
            <w:hyperlink r:id="rId5" w:history="1">
              <w:r w:rsidRPr="008B62DB">
                <w:rPr>
                  <w:rFonts w:ascii="Eras Medium ITC" w:eastAsia="Times New Roman" w:hAnsi="Eras Medium ITC" w:cs="Arial"/>
                  <w:b/>
                  <w:bCs/>
                  <w:sz w:val="23"/>
                  <w:szCs w:val="23"/>
                </w:rPr>
                <w:t>PSAT/NMSQT</w:t>
              </w:r>
            </w:hyperlink>
            <w:r w:rsidRPr="008B62DB">
              <w:rPr>
                <w:rFonts w:ascii="Eras Medium ITC" w:eastAsia="Times New Roman" w:hAnsi="Eras Medium ITC" w:cs="Arial"/>
                <w:b/>
                <w:bCs/>
                <w:sz w:val="23"/>
                <w:szCs w:val="23"/>
              </w:rPr>
              <w:t> .  Prepare in advance by reviewing study materials.</w:t>
            </w:r>
          </w:p>
        </w:tc>
      </w:tr>
      <w:tr w:rsidR="008B62DB" w:rsidRPr="008B62DB" w:rsidTr="008B62DB">
        <w:tc>
          <w:tcPr>
            <w:tcW w:w="2085" w:type="dxa"/>
            <w:vAlign w:val="center"/>
            <w:hideMark/>
          </w:tcPr>
          <w:p w:rsidR="008B62DB" w:rsidRPr="008B62DB" w:rsidRDefault="008B62DB" w:rsidP="008B62DB">
            <w:pPr>
              <w:spacing w:after="100" w:afterAutospacing="1" w:line="240" w:lineRule="auto"/>
              <w:rPr>
                <w:rFonts w:ascii="Eras Medium ITC" w:eastAsia="Times New Roman" w:hAnsi="Eras Medium ITC" w:cs="Arial"/>
                <w:b/>
                <w:bCs/>
                <w:sz w:val="23"/>
                <w:szCs w:val="23"/>
              </w:rPr>
            </w:pPr>
            <w:r w:rsidRPr="008B62DB">
              <w:rPr>
                <w:rFonts w:ascii="Eras Medium ITC" w:eastAsia="Times New Roman" w:hAnsi="Eras Medium ITC" w:cs="Arial"/>
                <w:b/>
                <w:bCs/>
                <w:sz w:val="23"/>
                <w:szCs w:val="23"/>
              </w:rPr>
              <w:t>November</w:t>
            </w:r>
          </w:p>
        </w:tc>
        <w:tc>
          <w:tcPr>
            <w:tcW w:w="8745" w:type="dxa"/>
            <w:vAlign w:val="center"/>
            <w:hideMark/>
          </w:tcPr>
          <w:p w:rsidR="008B62DB" w:rsidRPr="008B62DB" w:rsidRDefault="008B62DB" w:rsidP="008B62DB">
            <w:pPr>
              <w:numPr>
                <w:ilvl w:val="1"/>
                <w:numId w:val="3"/>
              </w:numPr>
              <w:spacing w:before="100" w:beforeAutospacing="1" w:after="100" w:afterAutospacing="1" w:line="240" w:lineRule="auto"/>
              <w:ind w:left="720"/>
              <w:rPr>
                <w:rFonts w:ascii="Eras Medium ITC" w:eastAsia="Times New Roman" w:hAnsi="Eras Medium ITC" w:cs="Arial"/>
                <w:b/>
                <w:bCs/>
                <w:sz w:val="23"/>
                <w:szCs w:val="23"/>
              </w:rPr>
            </w:pPr>
            <w:r w:rsidRPr="008B62DB">
              <w:rPr>
                <w:rFonts w:ascii="Eras Medium ITC" w:eastAsia="Times New Roman" w:hAnsi="Eras Medium ITC" w:cs="Arial"/>
                <w:b/>
                <w:bCs/>
                <w:sz w:val="23"/>
                <w:szCs w:val="23"/>
              </w:rPr>
              <w:t>Learn the differ</w:t>
            </w:r>
            <w:r>
              <w:rPr>
                <w:rFonts w:ascii="Eras Medium ITC" w:eastAsia="Times New Roman" w:hAnsi="Eras Medium ITC" w:cs="Arial"/>
                <w:b/>
                <w:bCs/>
                <w:sz w:val="23"/>
                <w:szCs w:val="23"/>
              </w:rPr>
              <w:t>ence between dual credit, AP</w:t>
            </w:r>
            <w:r w:rsidRPr="008B62DB">
              <w:rPr>
                <w:rFonts w:ascii="Eras Medium ITC" w:eastAsia="Times New Roman" w:hAnsi="Eras Medium ITC" w:cs="Arial"/>
                <w:b/>
                <w:bCs/>
                <w:sz w:val="23"/>
                <w:szCs w:val="23"/>
              </w:rPr>
              <w:t xml:space="preserve"> and CTE articulated courses.</w:t>
            </w:r>
          </w:p>
          <w:p w:rsidR="008B62DB" w:rsidRPr="008B62DB" w:rsidRDefault="008B62DB" w:rsidP="008B62DB">
            <w:pPr>
              <w:numPr>
                <w:ilvl w:val="1"/>
                <w:numId w:val="3"/>
              </w:numPr>
              <w:spacing w:before="100" w:beforeAutospacing="1" w:after="100" w:afterAutospacing="1" w:line="240" w:lineRule="auto"/>
              <w:ind w:left="720"/>
              <w:rPr>
                <w:rFonts w:ascii="Eras Medium ITC" w:eastAsia="Times New Roman" w:hAnsi="Eras Medium ITC" w:cs="Arial"/>
                <w:b/>
                <w:bCs/>
                <w:sz w:val="23"/>
                <w:szCs w:val="23"/>
              </w:rPr>
            </w:pPr>
            <w:r w:rsidRPr="008B62DB">
              <w:rPr>
                <w:rFonts w:ascii="Eras Medium ITC" w:eastAsia="Times New Roman" w:hAnsi="Eras Medium ITC" w:cs="Arial"/>
                <w:b/>
                <w:bCs/>
                <w:sz w:val="23"/>
                <w:szCs w:val="23"/>
              </w:rPr>
              <w:t>Become familiar with college entrance requirements.</w:t>
            </w:r>
          </w:p>
          <w:p w:rsidR="008B62DB" w:rsidRPr="008B62DB" w:rsidRDefault="008B62DB" w:rsidP="008B62DB">
            <w:pPr>
              <w:spacing w:after="100" w:afterAutospacing="1" w:line="240" w:lineRule="auto"/>
              <w:rPr>
                <w:rFonts w:ascii="Eras Medium ITC" w:eastAsia="Times New Roman" w:hAnsi="Eras Medium ITC" w:cs="Arial"/>
                <w:b/>
                <w:bCs/>
                <w:sz w:val="23"/>
                <w:szCs w:val="23"/>
              </w:rPr>
            </w:pPr>
            <w:r w:rsidRPr="008B62DB">
              <w:rPr>
                <w:rFonts w:ascii="Eras Medium ITC" w:eastAsia="Times New Roman" w:hAnsi="Eras Medium ITC" w:cs="Arial"/>
                <w:b/>
                <w:bCs/>
                <w:sz w:val="23"/>
                <w:szCs w:val="23"/>
              </w:rPr>
              <w:t> </w:t>
            </w:r>
          </w:p>
        </w:tc>
      </w:tr>
      <w:tr w:rsidR="008B62DB" w:rsidRPr="008B62DB" w:rsidTr="008B62DB">
        <w:tc>
          <w:tcPr>
            <w:tcW w:w="2085" w:type="dxa"/>
            <w:vAlign w:val="center"/>
            <w:hideMark/>
          </w:tcPr>
          <w:p w:rsidR="008B62DB" w:rsidRPr="008B62DB" w:rsidRDefault="008B62DB" w:rsidP="008B62DB">
            <w:pPr>
              <w:spacing w:after="100" w:afterAutospacing="1" w:line="240" w:lineRule="auto"/>
              <w:rPr>
                <w:rFonts w:ascii="Eras Medium ITC" w:eastAsia="Times New Roman" w:hAnsi="Eras Medium ITC" w:cs="Arial"/>
                <w:b/>
                <w:bCs/>
                <w:sz w:val="23"/>
                <w:szCs w:val="23"/>
              </w:rPr>
            </w:pPr>
            <w:r w:rsidRPr="008B62DB">
              <w:rPr>
                <w:rFonts w:ascii="Eras Medium ITC" w:eastAsia="Times New Roman" w:hAnsi="Eras Medium ITC" w:cs="Arial"/>
                <w:b/>
                <w:bCs/>
                <w:sz w:val="23"/>
                <w:szCs w:val="23"/>
              </w:rPr>
              <w:t>December</w:t>
            </w:r>
          </w:p>
        </w:tc>
        <w:tc>
          <w:tcPr>
            <w:tcW w:w="8745" w:type="dxa"/>
            <w:vAlign w:val="center"/>
            <w:hideMark/>
          </w:tcPr>
          <w:p w:rsidR="008B62DB" w:rsidRPr="008B62DB" w:rsidRDefault="008B62DB" w:rsidP="008B62DB">
            <w:pPr>
              <w:numPr>
                <w:ilvl w:val="1"/>
                <w:numId w:val="3"/>
              </w:numPr>
              <w:spacing w:before="100" w:beforeAutospacing="1" w:after="100" w:afterAutospacing="1" w:line="240" w:lineRule="auto"/>
              <w:ind w:left="720"/>
              <w:rPr>
                <w:rFonts w:ascii="Eras Medium ITC" w:eastAsia="Times New Roman" w:hAnsi="Eras Medium ITC" w:cs="Arial"/>
                <w:b/>
                <w:bCs/>
                <w:sz w:val="23"/>
                <w:szCs w:val="23"/>
              </w:rPr>
            </w:pPr>
            <w:r w:rsidRPr="008B62DB">
              <w:rPr>
                <w:rFonts w:ascii="Eras Medium ITC" w:eastAsia="Times New Roman" w:hAnsi="Eras Medium ITC" w:cs="Arial"/>
                <w:b/>
                <w:bCs/>
                <w:sz w:val="23"/>
                <w:szCs w:val="23"/>
              </w:rPr>
              <w:t>Decide what leadership roles you would like to consider.</w:t>
            </w:r>
          </w:p>
          <w:p w:rsidR="008B62DB" w:rsidRPr="008B62DB" w:rsidRDefault="008B62DB" w:rsidP="008B62DB">
            <w:pPr>
              <w:numPr>
                <w:ilvl w:val="1"/>
                <w:numId w:val="3"/>
              </w:numPr>
              <w:spacing w:before="100" w:beforeAutospacing="1" w:after="100" w:afterAutospacing="1" w:line="240" w:lineRule="auto"/>
              <w:ind w:left="720"/>
              <w:rPr>
                <w:rFonts w:ascii="Eras Medium ITC" w:eastAsia="Times New Roman" w:hAnsi="Eras Medium ITC" w:cs="Arial"/>
                <w:b/>
                <w:bCs/>
                <w:sz w:val="23"/>
                <w:szCs w:val="23"/>
              </w:rPr>
            </w:pPr>
            <w:r w:rsidRPr="008B62DB">
              <w:rPr>
                <w:rFonts w:ascii="Eras Medium ITC" w:eastAsia="Times New Roman" w:hAnsi="Eras Medium ITC" w:cs="Arial"/>
                <w:b/>
                <w:bCs/>
                <w:sz w:val="23"/>
                <w:szCs w:val="23"/>
              </w:rPr>
              <w:t>Do your best on your semester exams.</w:t>
            </w:r>
          </w:p>
          <w:p w:rsidR="008B62DB" w:rsidRDefault="008B62DB" w:rsidP="008B62DB">
            <w:pPr>
              <w:numPr>
                <w:ilvl w:val="1"/>
                <w:numId w:val="3"/>
              </w:numPr>
              <w:spacing w:before="100" w:beforeAutospacing="1" w:after="100" w:afterAutospacing="1" w:line="240" w:lineRule="auto"/>
              <w:ind w:left="720"/>
              <w:rPr>
                <w:rFonts w:ascii="Eras Medium ITC" w:eastAsia="Times New Roman" w:hAnsi="Eras Medium ITC" w:cs="Arial"/>
                <w:b/>
                <w:bCs/>
                <w:sz w:val="23"/>
                <w:szCs w:val="23"/>
              </w:rPr>
            </w:pPr>
            <w:r w:rsidRPr="008B62DB">
              <w:rPr>
                <w:rFonts w:ascii="Eras Medium ITC" w:eastAsia="Times New Roman" w:hAnsi="Eras Medium ITC" w:cs="Arial"/>
                <w:b/>
                <w:bCs/>
                <w:sz w:val="23"/>
                <w:szCs w:val="23"/>
              </w:rPr>
              <w:t>Volunteer in your community.</w:t>
            </w:r>
          </w:p>
          <w:p w:rsidR="008B62DB" w:rsidRPr="008B62DB" w:rsidRDefault="008B62DB" w:rsidP="008B62DB">
            <w:pPr>
              <w:numPr>
                <w:ilvl w:val="1"/>
                <w:numId w:val="3"/>
              </w:numPr>
              <w:spacing w:before="100" w:beforeAutospacing="1" w:after="100" w:afterAutospacing="1" w:line="240" w:lineRule="auto"/>
              <w:ind w:left="720"/>
              <w:rPr>
                <w:rFonts w:ascii="Eras Medium ITC" w:eastAsia="Times New Roman" w:hAnsi="Eras Medium ITC" w:cs="Arial"/>
                <w:b/>
                <w:bCs/>
                <w:sz w:val="23"/>
                <w:szCs w:val="23"/>
              </w:rPr>
            </w:pPr>
            <w:r>
              <w:rPr>
                <w:rFonts w:ascii="Eras Medium ITC" w:eastAsia="Times New Roman" w:hAnsi="Eras Medium ITC" w:cs="Arial"/>
                <w:b/>
                <w:bCs/>
                <w:sz w:val="23"/>
                <w:szCs w:val="23"/>
              </w:rPr>
              <w:t>Update your Academic Resume</w:t>
            </w:r>
          </w:p>
          <w:p w:rsidR="008B62DB" w:rsidRPr="008B62DB" w:rsidRDefault="008B62DB" w:rsidP="008B62DB">
            <w:pPr>
              <w:numPr>
                <w:ilvl w:val="1"/>
                <w:numId w:val="3"/>
              </w:numPr>
              <w:spacing w:before="100" w:beforeAutospacing="1" w:after="100" w:afterAutospacing="1" w:line="240" w:lineRule="auto"/>
              <w:ind w:left="720"/>
              <w:rPr>
                <w:rFonts w:ascii="Eras Medium ITC" w:eastAsia="Times New Roman" w:hAnsi="Eras Medium ITC" w:cs="Arial"/>
                <w:b/>
                <w:bCs/>
                <w:sz w:val="23"/>
                <w:szCs w:val="23"/>
              </w:rPr>
            </w:pPr>
            <w:r w:rsidRPr="008B62DB">
              <w:rPr>
                <w:rFonts w:ascii="Eras Medium ITC" w:eastAsia="Times New Roman" w:hAnsi="Eras Medium ITC" w:cs="Arial"/>
                <w:b/>
                <w:bCs/>
                <w:sz w:val="23"/>
                <w:szCs w:val="23"/>
              </w:rPr>
              <w:t>Research occupations that are in demand and consider what career you would like to pursue.</w:t>
            </w:r>
          </w:p>
        </w:tc>
      </w:tr>
      <w:tr w:rsidR="008B62DB" w:rsidRPr="008B62DB" w:rsidTr="008B62DB">
        <w:tc>
          <w:tcPr>
            <w:tcW w:w="2085" w:type="dxa"/>
            <w:vAlign w:val="center"/>
            <w:hideMark/>
          </w:tcPr>
          <w:p w:rsidR="008B62DB" w:rsidRPr="008B62DB" w:rsidRDefault="008B62DB" w:rsidP="008B62DB">
            <w:pPr>
              <w:spacing w:after="100" w:afterAutospacing="1" w:line="240" w:lineRule="auto"/>
              <w:rPr>
                <w:rFonts w:ascii="Eras Medium ITC" w:eastAsia="Times New Roman" w:hAnsi="Eras Medium ITC" w:cs="Arial"/>
                <w:b/>
                <w:bCs/>
                <w:sz w:val="23"/>
                <w:szCs w:val="23"/>
              </w:rPr>
            </w:pPr>
            <w:r w:rsidRPr="008B62DB">
              <w:rPr>
                <w:rFonts w:ascii="Eras Medium ITC" w:eastAsia="Times New Roman" w:hAnsi="Eras Medium ITC" w:cs="Arial"/>
                <w:b/>
                <w:bCs/>
                <w:sz w:val="23"/>
                <w:szCs w:val="23"/>
              </w:rPr>
              <w:lastRenderedPageBreak/>
              <w:t>January</w:t>
            </w:r>
          </w:p>
        </w:tc>
        <w:tc>
          <w:tcPr>
            <w:tcW w:w="8745" w:type="dxa"/>
            <w:vAlign w:val="center"/>
            <w:hideMark/>
          </w:tcPr>
          <w:p w:rsidR="008B62DB" w:rsidRPr="008B62DB" w:rsidRDefault="008B62DB" w:rsidP="008B62DB">
            <w:pPr>
              <w:numPr>
                <w:ilvl w:val="1"/>
                <w:numId w:val="3"/>
              </w:numPr>
              <w:spacing w:before="100" w:beforeAutospacing="1" w:after="100" w:afterAutospacing="1" w:line="240" w:lineRule="auto"/>
              <w:ind w:left="720"/>
              <w:rPr>
                <w:rFonts w:ascii="Eras Medium ITC" w:eastAsia="Times New Roman" w:hAnsi="Eras Medium ITC" w:cs="Arial"/>
                <w:b/>
                <w:bCs/>
                <w:sz w:val="23"/>
                <w:szCs w:val="23"/>
              </w:rPr>
            </w:pPr>
            <w:r w:rsidRPr="008B62DB">
              <w:rPr>
                <w:rFonts w:ascii="Eras Medium ITC" w:eastAsia="Times New Roman" w:hAnsi="Eras Medium ITC" w:cs="Arial"/>
                <w:b/>
                <w:bCs/>
                <w:sz w:val="23"/>
                <w:szCs w:val="23"/>
              </w:rPr>
              <w:t>Review your PSAT results and determine areas of growth so you can be better prepared for the PSAT test to be taken for NMSQT consideration.  Check with your counselor if you have questions. </w:t>
            </w:r>
            <w:bookmarkStart w:id="0" w:name="_GoBack"/>
            <w:bookmarkEnd w:id="0"/>
          </w:p>
        </w:tc>
      </w:tr>
      <w:tr w:rsidR="008B62DB" w:rsidRPr="008B62DB" w:rsidTr="008B62DB">
        <w:tc>
          <w:tcPr>
            <w:tcW w:w="2085" w:type="dxa"/>
            <w:vAlign w:val="center"/>
            <w:hideMark/>
          </w:tcPr>
          <w:p w:rsidR="008B62DB" w:rsidRPr="008B62DB" w:rsidRDefault="008B62DB" w:rsidP="008B62DB">
            <w:pPr>
              <w:spacing w:after="100" w:afterAutospacing="1" w:line="240" w:lineRule="auto"/>
              <w:rPr>
                <w:rFonts w:ascii="Eras Medium ITC" w:eastAsia="Times New Roman" w:hAnsi="Eras Medium ITC" w:cs="Arial"/>
                <w:b/>
                <w:bCs/>
                <w:sz w:val="23"/>
                <w:szCs w:val="23"/>
              </w:rPr>
            </w:pPr>
            <w:r w:rsidRPr="008B62DB">
              <w:rPr>
                <w:rFonts w:ascii="Eras Medium ITC" w:eastAsia="Times New Roman" w:hAnsi="Eras Medium ITC" w:cs="Arial"/>
                <w:b/>
                <w:bCs/>
                <w:sz w:val="23"/>
                <w:szCs w:val="23"/>
              </w:rPr>
              <w:t>February</w:t>
            </w:r>
          </w:p>
        </w:tc>
        <w:tc>
          <w:tcPr>
            <w:tcW w:w="8745" w:type="dxa"/>
            <w:vAlign w:val="center"/>
            <w:hideMark/>
          </w:tcPr>
          <w:p w:rsidR="008B62DB" w:rsidRPr="008B62DB" w:rsidRDefault="008B62DB" w:rsidP="008B62DB">
            <w:pPr>
              <w:numPr>
                <w:ilvl w:val="1"/>
                <w:numId w:val="3"/>
              </w:numPr>
              <w:spacing w:before="100" w:beforeAutospacing="1" w:after="100" w:afterAutospacing="1" w:line="240" w:lineRule="auto"/>
              <w:ind w:left="720"/>
              <w:rPr>
                <w:rFonts w:ascii="Eras Medium ITC" w:eastAsia="Times New Roman" w:hAnsi="Eras Medium ITC" w:cs="Arial"/>
                <w:b/>
                <w:bCs/>
                <w:sz w:val="23"/>
                <w:szCs w:val="23"/>
              </w:rPr>
            </w:pPr>
            <w:r w:rsidRPr="008B62DB">
              <w:rPr>
                <w:rFonts w:ascii="Eras Medium ITC" w:eastAsia="Times New Roman" w:hAnsi="Eras Medium ITC" w:cs="Arial"/>
                <w:b/>
                <w:bCs/>
                <w:sz w:val="23"/>
                <w:szCs w:val="23"/>
              </w:rPr>
              <w:t>Update your six-year plan</w:t>
            </w:r>
          </w:p>
          <w:p w:rsidR="008B62DB" w:rsidRPr="008B62DB" w:rsidRDefault="008B62DB" w:rsidP="008B62DB">
            <w:pPr>
              <w:numPr>
                <w:ilvl w:val="1"/>
                <w:numId w:val="3"/>
              </w:numPr>
              <w:spacing w:before="100" w:beforeAutospacing="1" w:after="100" w:afterAutospacing="1" w:line="240" w:lineRule="auto"/>
              <w:ind w:left="720"/>
              <w:rPr>
                <w:rFonts w:ascii="Eras Medium ITC" w:eastAsia="Times New Roman" w:hAnsi="Eras Medium ITC" w:cs="Arial"/>
                <w:b/>
                <w:bCs/>
                <w:sz w:val="23"/>
                <w:szCs w:val="23"/>
              </w:rPr>
            </w:pPr>
            <w:r w:rsidRPr="008B62DB">
              <w:rPr>
                <w:rFonts w:ascii="Eras Medium ITC" w:eastAsia="Times New Roman" w:hAnsi="Eras Medium ITC" w:cs="Arial"/>
                <w:b/>
                <w:bCs/>
                <w:sz w:val="23"/>
                <w:szCs w:val="23"/>
              </w:rPr>
              <w:t>Look into dual credit courses and other challenging courses as you begin to prepare your junior year course requests.</w:t>
            </w:r>
          </w:p>
          <w:p w:rsidR="008B62DB" w:rsidRPr="008B62DB" w:rsidRDefault="008B62DB" w:rsidP="008B62DB">
            <w:pPr>
              <w:numPr>
                <w:ilvl w:val="1"/>
                <w:numId w:val="3"/>
              </w:numPr>
              <w:spacing w:before="100" w:beforeAutospacing="1" w:after="100" w:afterAutospacing="1" w:line="240" w:lineRule="auto"/>
              <w:ind w:left="720"/>
              <w:rPr>
                <w:rFonts w:ascii="Eras Medium ITC" w:eastAsia="Times New Roman" w:hAnsi="Eras Medium ITC" w:cs="Arial"/>
                <w:b/>
                <w:bCs/>
                <w:sz w:val="23"/>
                <w:szCs w:val="23"/>
              </w:rPr>
            </w:pPr>
            <w:r w:rsidRPr="008B62DB">
              <w:rPr>
                <w:rFonts w:ascii="Eras Medium ITC" w:eastAsia="Times New Roman" w:hAnsi="Eras Medium ITC" w:cs="Arial"/>
                <w:b/>
                <w:bCs/>
                <w:sz w:val="23"/>
                <w:szCs w:val="23"/>
              </w:rPr>
              <w:t xml:space="preserve">Research summer programs that focus on </w:t>
            </w:r>
            <w:r>
              <w:rPr>
                <w:rFonts w:ascii="Eras Medium ITC" w:eastAsia="Times New Roman" w:hAnsi="Eras Medium ITC" w:cs="Arial"/>
                <w:b/>
                <w:bCs/>
                <w:sz w:val="23"/>
                <w:szCs w:val="23"/>
              </w:rPr>
              <w:t>your endorsement.</w:t>
            </w:r>
          </w:p>
          <w:p w:rsidR="008B62DB" w:rsidRPr="008B62DB" w:rsidRDefault="008B62DB" w:rsidP="008B62DB">
            <w:pPr>
              <w:numPr>
                <w:ilvl w:val="1"/>
                <w:numId w:val="3"/>
              </w:numPr>
              <w:spacing w:before="100" w:beforeAutospacing="1" w:after="100" w:afterAutospacing="1" w:line="240" w:lineRule="auto"/>
              <w:ind w:left="720"/>
              <w:rPr>
                <w:rFonts w:ascii="Eras Medium ITC" w:eastAsia="Times New Roman" w:hAnsi="Eras Medium ITC" w:cs="Arial"/>
                <w:b/>
                <w:bCs/>
                <w:sz w:val="23"/>
                <w:szCs w:val="23"/>
              </w:rPr>
            </w:pPr>
            <w:r w:rsidRPr="008B62DB">
              <w:rPr>
                <w:rFonts w:ascii="Eras Medium ITC" w:eastAsia="Times New Roman" w:hAnsi="Eras Medium ITC" w:cs="Arial"/>
                <w:b/>
                <w:bCs/>
                <w:sz w:val="23"/>
                <w:szCs w:val="23"/>
              </w:rPr>
              <w:t>Research career clusters and begin to identify areas of interest.</w:t>
            </w:r>
            <w:r>
              <w:rPr>
                <w:rFonts w:ascii="Eras Medium ITC" w:eastAsia="Times New Roman" w:hAnsi="Eras Medium ITC" w:cs="Arial"/>
                <w:b/>
                <w:bCs/>
                <w:sz w:val="23"/>
                <w:szCs w:val="23"/>
              </w:rPr>
              <w:t xml:space="preserve"> Interview industry professionals to learn more about careers that interest you.</w:t>
            </w:r>
          </w:p>
        </w:tc>
      </w:tr>
      <w:tr w:rsidR="008B62DB" w:rsidRPr="008B62DB" w:rsidTr="008B62DB">
        <w:tc>
          <w:tcPr>
            <w:tcW w:w="2085" w:type="dxa"/>
            <w:vAlign w:val="center"/>
            <w:hideMark/>
          </w:tcPr>
          <w:p w:rsidR="008B62DB" w:rsidRPr="008B62DB" w:rsidRDefault="008B62DB" w:rsidP="008B62DB">
            <w:pPr>
              <w:spacing w:after="100" w:afterAutospacing="1" w:line="240" w:lineRule="auto"/>
              <w:rPr>
                <w:rFonts w:ascii="Eras Medium ITC" w:eastAsia="Times New Roman" w:hAnsi="Eras Medium ITC" w:cs="Arial"/>
                <w:b/>
                <w:bCs/>
                <w:sz w:val="23"/>
                <w:szCs w:val="23"/>
              </w:rPr>
            </w:pPr>
            <w:r w:rsidRPr="008B62DB">
              <w:rPr>
                <w:rFonts w:ascii="Eras Medium ITC" w:eastAsia="Times New Roman" w:hAnsi="Eras Medium ITC" w:cs="Arial"/>
                <w:b/>
                <w:bCs/>
                <w:sz w:val="23"/>
                <w:szCs w:val="23"/>
              </w:rPr>
              <w:t>March</w:t>
            </w:r>
          </w:p>
        </w:tc>
        <w:tc>
          <w:tcPr>
            <w:tcW w:w="8745" w:type="dxa"/>
            <w:vAlign w:val="center"/>
            <w:hideMark/>
          </w:tcPr>
          <w:p w:rsidR="008B62DB" w:rsidRPr="008B62DB" w:rsidRDefault="008B62DB" w:rsidP="008B62DB">
            <w:pPr>
              <w:numPr>
                <w:ilvl w:val="1"/>
                <w:numId w:val="3"/>
              </w:numPr>
              <w:spacing w:before="100" w:beforeAutospacing="1" w:after="100" w:afterAutospacing="1" w:line="240" w:lineRule="auto"/>
              <w:ind w:left="720"/>
              <w:rPr>
                <w:rFonts w:ascii="Eras Medium ITC" w:eastAsia="Times New Roman" w:hAnsi="Eras Medium ITC" w:cs="Arial"/>
                <w:b/>
                <w:bCs/>
                <w:sz w:val="23"/>
                <w:szCs w:val="23"/>
              </w:rPr>
            </w:pPr>
            <w:r w:rsidRPr="008B62DB">
              <w:rPr>
                <w:rFonts w:ascii="Eras Medium ITC" w:eastAsia="Times New Roman" w:hAnsi="Eras Medium ITC" w:cs="Arial"/>
                <w:b/>
                <w:bCs/>
                <w:sz w:val="23"/>
                <w:szCs w:val="23"/>
              </w:rPr>
              <w:t>Begin to research colleges that offer majors that would lead you into careers that you are interested in.</w:t>
            </w:r>
          </w:p>
          <w:p w:rsidR="008B62DB" w:rsidRPr="008B62DB" w:rsidRDefault="008B62DB" w:rsidP="008B62DB">
            <w:pPr>
              <w:numPr>
                <w:ilvl w:val="1"/>
                <w:numId w:val="3"/>
              </w:numPr>
              <w:spacing w:before="100" w:beforeAutospacing="1" w:after="100" w:afterAutospacing="1" w:line="240" w:lineRule="auto"/>
              <w:ind w:left="720"/>
              <w:rPr>
                <w:rFonts w:ascii="Eras Medium ITC" w:eastAsia="Times New Roman" w:hAnsi="Eras Medium ITC" w:cs="Arial"/>
                <w:b/>
                <w:bCs/>
                <w:sz w:val="23"/>
                <w:szCs w:val="23"/>
              </w:rPr>
            </w:pPr>
            <w:r w:rsidRPr="008B62DB">
              <w:rPr>
                <w:rFonts w:ascii="Eras Medium ITC" w:eastAsia="Times New Roman" w:hAnsi="Eras Medium ITC" w:cs="Arial"/>
                <w:b/>
                <w:bCs/>
                <w:sz w:val="23"/>
                <w:szCs w:val="23"/>
              </w:rPr>
              <w:t>Review your course requests for next year and be certain all of the required subjects have been scheduled for your junior and senior six year plan.</w:t>
            </w:r>
          </w:p>
          <w:p w:rsidR="008B62DB" w:rsidRPr="008B62DB" w:rsidRDefault="008B62DB" w:rsidP="008B62DB">
            <w:pPr>
              <w:numPr>
                <w:ilvl w:val="1"/>
                <w:numId w:val="3"/>
              </w:numPr>
              <w:spacing w:before="100" w:beforeAutospacing="1" w:after="100" w:afterAutospacing="1" w:line="240" w:lineRule="auto"/>
              <w:ind w:left="720"/>
              <w:rPr>
                <w:rFonts w:ascii="Eras Medium ITC" w:eastAsia="Times New Roman" w:hAnsi="Eras Medium ITC" w:cs="Arial"/>
                <w:b/>
                <w:bCs/>
                <w:sz w:val="23"/>
                <w:szCs w:val="23"/>
              </w:rPr>
            </w:pPr>
            <w:r w:rsidRPr="008B62DB">
              <w:rPr>
                <w:rFonts w:ascii="Eras Medium ITC" w:eastAsia="Times New Roman" w:hAnsi="Eras Medium ITC" w:cs="Arial"/>
                <w:b/>
                <w:bCs/>
                <w:sz w:val="23"/>
                <w:szCs w:val="23"/>
              </w:rPr>
              <w:t xml:space="preserve">Volunteer in your community and make sure you are </w:t>
            </w:r>
            <w:r>
              <w:rPr>
                <w:rFonts w:ascii="Eras Medium ITC" w:eastAsia="Times New Roman" w:hAnsi="Eras Medium ITC" w:cs="Arial"/>
                <w:b/>
                <w:bCs/>
                <w:sz w:val="23"/>
                <w:szCs w:val="23"/>
              </w:rPr>
              <w:t>maintaining a log of activities and updating your academic resume.</w:t>
            </w:r>
          </w:p>
        </w:tc>
      </w:tr>
      <w:tr w:rsidR="008B62DB" w:rsidRPr="008B62DB" w:rsidTr="008B62DB">
        <w:tc>
          <w:tcPr>
            <w:tcW w:w="2085" w:type="dxa"/>
            <w:vAlign w:val="center"/>
            <w:hideMark/>
          </w:tcPr>
          <w:p w:rsidR="008B62DB" w:rsidRPr="008B62DB" w:rsidRDefault="008B62DB" w:rsidP="008B62DB">
            <w:pPr>
              <w:spacing w:after="100" w:afterAutospacing="1" w:line="240" w:lineRule="auto"/>
              <w:rPr>
                <w:rFonts w:ascii="Eras Medium ITC" w:eastAsia="Times New Roman" w:hAnsi="Eras Medium ITC" w:cs="Arial"/>
                <w:b/>
                <w:bCs/>
                <w:sz w:val="23"/>
                <w:szCs w:val="23"/>
              </w:rPr>
            </w:pPr>
            <w:r w:rsidRPr="008B62DB">
              <w:rPr>
                <w:rFonts w:ascii="Eras Medium ITC" w:eastAsia="Times New Roman" w:hAnsi="Eras Medium ITC" w:cs="Arial"/>
                <w:b/>
                <w:bCs/>
                <w:sz w:val="23"/>
                <w:szCs w:val="23"/>
              </w:rPr>
              <w:t>April</w:t>
            </w:r>
          </w:p>
        </w:tc>
        <w:tc>
          <w:tcPr>
            <w:tcW w:w="8745" w:type="dxa"/>
            <w:vAlign w:val="center"/>
            <w:hideMark/>
          </w:tcPr>
          <w:p w:rsidR="008B62DB" w:rsidRPr="008B62DB" w:rsidRDefault="008B62DB" w:rsidP="008B62DB">
            <w:pPr>
              <w:numPr>
                <w:ilvl w:val="1"/>
                <w:numId w:val="3"/>
              </w:numPr>
              <w:spacing w:before="100" w:beforeAutospacing="1" w:after="100" w:afterAutospacing="1" w:line="240" w:lineRule="auto"/>
              <w:ind w:left="720"/>
              <w:rPr>
                <w:rFonts w:ascii="Eras Medium ITC" w:eastAsia="Times New Roman" w:hAnsi="Eras Medium ITC" w:cs="Arial"/>
                <w:b/>
                <w:bCs/>
                <w:sz w:val="23"/>
                <w:szCs w:val="23"/>
              </w:rPr>
            </w:pPr>
            <w:r w:rsidRPr="008B62DB">
              <w:rPr>
                <w:rFonts w:ascii="Eras Medium ITC" w:eastAsia="Times New Roman" w:hAnsi="Eras Medium ITC" w:cs="Arial"/>
                <w:b/>
                <w:bCs/>
                <w:sz w:val="23"/>
                <w:szCs w:val="23"/>
              </w:rPr>
              <w:t>Do your best on the state tests.</w:t>
            </w:r>
          </w:p>
          <w:p w:rsidR="008B62DB" w:rsidRPr="008B62DB" w:rsidRDefault="008B62DB" w:rsidP="008B62DB">
            <w:pPr>
              <w:numPr>
                <w:ilvl w:val="1"/>
                <w:numId w:val="3"/>
              </w:numPr>
              <w:spacing w:before="100" w:beforeAutospacing="1" w:after="100" w:afterAutospacing="1" w:line="240" w:lineRule="auto"/>
              <w:ind w:left="720"/>
              <w:rPr>
                <w:rFonts w:ascii="Eras Medium ITC" w:eastAsia="Times New Roman" w:hAnsi="Eras Medium ITC" w:cs="Arial"/>
                <w:b/>
                <w:bCs/>
                <w:sz w:val="23"/>
                <w:szCs w:val="23"/>
              </w:rPr>
            </w:pPr>
            <w:r w:rsidRPr="008B62DB">
              <w:rPr>
                <w:rFonts w:ascii="Eras Medium ITC" w:eastAsia="Times New Roman" w:hAnsi="Eras Medium ITC" w:cs="Arial"/>
                <w:b/>
                <w:bCs/>
                <w:sz w:val="23"/>
                <w:szCs w:val="23"/>
              </w:rPr>
              <w:t>Continue to volunteer and become involved in extracurricular activities.</w:t>
            </w:r>
          </w:p>
          <w:p w:rsidR="008B62DB" w:rsidRPr="008B62DB" w:rsidRDefault="008B62DB" w:rsidP="008B62DB">
            <w:pPr>
              <w:numPr>
                <w:ilvl w:val="1"/>
                <w:numId w:val="3"/>
              </w:numPr>
              <w:spacing w:before="100" w:beforeAutospacing="1" w:after="100" w:afterAutospacing="1" w:line="240" w:lineRule="auto"/>
              <w:ind w:left="720"/>
              <w:rPr>
                <w:rFonts w:ascii="Eras Medium ITC" w:eastAsia="Times New Roman" w:hAnsi="Eras Medium ITC" w:cs="Arial"/>
                <w:b/>
                <w:bCs/>
                <w:sz w:val="23"/>
                <w:szCs w:val="23"/>
              </w:rPr>
            </w:pPr>
            <w:r w:rsidRPr="008B62DB">
              <w:rPr>
                <w:rFonts w:ascii="Eras Medium ITC" w:eastAsia="Times New Roman" w:hAnsi="Eras Medium ITC" w:cs="Arial"/>
                <w:b/>
                <w:bCs/>
                <w:sz w:val="23"/>
                <w:szCs w:val="23"/>
              </w:rPr>
              <w:t>Continue to do research on careers, i.e. educational requirements, job outlook, salary, etc.</w:t>
            </w:r>
          </w:p>
          <w:p w:rsidR="008B62DB" w:rsidRPr="008B62DB" w:rsidRDefault="008B62DB" w:rsidP="008B62DB">
            <w:pPr>
              <w:numPr>
                <w:ilvl w:val="1"/>
                <w:numId w:val="3"/>
              </w:numPr>
              <w:spacing w:before="100" w:beforeAutospacing="1" w:after="100" w:afterAutospacing="1" w:line="240" w:lineRule="auto"/>
              <w:ind w:left="720"/>
              <w:rPr>
                <w:rFonts w:ascii="Eras Medium ITC" w:eastAsia="Times New Roman" w:hAnsi="Eras Medium ITC" w:cs="Arial"/>
                <w:b/>
                <w:bCs/>
                <w:sz w:val="23"/>
                <w:szCs w:val="23"/>
              </w:rPr>
            </w:pPr>
            <w:r w:rsidRPr="008B62DB">
              <w:rPr>
                <w:rFonts w:ascii="Eras Medium ITC" w:eastAsia="Times New Roman" w:hAnsi="Eras Medium ITC" w:cs="Arial"/>
                <w:b/>
                <w:bCs/>
                <w:sz w:val="23"/>
                <w:szCs w:val="23"/>
              </w:rPr>
              <w:t xml:space="preserve">Continue to </w:t>
            </w:r>
            <w:proofErr w:type="gramStart"/>
            <w:r w:rsidRPr="008B62DB">
              <w:rPr>
                <w:rFonts w:ascii="Eras Medium ITC" w:eastAsia="Times New Roman" w:hAnsi="Eras Medium ITC" w:cs="Arial"/>
                <w:b/>
                <w:bCs/>
                <w:sz w:val="23"/>
                <w:szCs w:val="23"/>
              </w:rPr>
              <w:t>research college</w:t>
            </w:r>
            <w:proofErr w:type="gramEnd"/>
            <w:r w:rsidRPr="008B62DB">
              <w:rPr>
                <w:rFonts w:ascii="Eras Medium ITC" w:eastAsia="Times New Roman" w:hAnsi="Eras Medium ITC" w:cs="Arial"/>
                <w:b/>
                <w:bCs/>
                <w:sz w:val="23"/>
                <w:szCs w:val="23"/>
              </w:rPr>
              <w:t xml:space="preserve"> and universities that offer majors that will lead to career preparation.</w:t>
            </w:r>
          </w:p>
        </w:tc>
      </w:tr>
      <w:tr w:rsidR="008B62DB" w:rsidRPr="008B62DB" w:rsidTr="008B62DB">
        <w:tc>
          <w:tcPr>
            <w:tcW w:w="2085" w:type="dxa"/>
            <w:vAlign w:val="center"/>
            <w:hideMark/>
          </w:tcPr>
          <w:p w:rsidR="008B62DB" w:rsidRPr="008B62DB" w:rsidRDefault="008B62DB" w:rsidP="008B62DB">
            <w:pPr>
              <w:spacing w:after="100" w:afterAutospacing="1" w:line="240" w:lineRule="auto"/>
              <w:rPr>
                <w:rFonts w:ascii="Eras Medium ITC" w:eastAsia="Times New Roman" w:hAnsi="Eras Medium ITC" w:cs="Arial"/>
                <w:b/>
                <w:bCs/>
                <w:sz w:val="23"/>
                <w:szCs w:val="23"/>
              </w:rPr>
            </w:pPr>
            <w:r w:rsidRPr="008B62DB">
              <w:rPr>
                <w:rFonts w:ascii="Eras Medium ITC" w:eastAsia="Times New Roman" w:hAnsi="Eras Medium ITC" w:cs="Arial"/>
                <w:b/>
                <w:bCs/>
                <w:sz w:val="23"/>
                <w:szCs w:val="23"/>
              </w:rPr>
              <w:t>May</w:t>
            </w:r>
          </w:p>
        </w:tc>
        <w:tc>
          <w:tcPr>
            <w:tcW w:w="8745" w:type="dxa"/>
            <w:vAlign w:val="center"/>
            <w:hideMark/>
          </w:tcPr>
          <w:p w:rsidR="008B62DB" w:rsidRPr="008B62DB" w:rsidRDefault="008B62DB" w:rsidP="008B62DB">
            <w:pPr>
              <w:numPr>
                <w:ilvl w:val="1"/>
                <w:numId w:val="3"/>
              </w:numPr>
              <w:spacing w:before="100" w:beforeAutospacing="1" w:after="100" w:afterAutospacing="1" w:line="240" w:lineRule="auto"/>
              <w:ind w:left="720"/>
              <w:rPr>
                <w:rFonts w:ascii="Eras Medium ITC" w:eastAsia="Times New Roman" w:hAnsi="Eras Medium ITC" w:cs="Arial"/>
                <w:b/>
                <w:bCs/>
                <w:sz w:val="23"/>
                <w:szCs w:val="23"/>
              </w:rPr>
            </w:pPr>
            <w:r w:rsidRPr="008B62DB">
              <w:rPr>
                <w:rFonts w:ascii="Eras Medium ITC" w:eastAsia="Times New Roman" w:hAnsi="Eras Medium ITC" w:cs="Arial"/>
                <w:b/>
                <w:bCs/>
                <w:sz w:val="23"/>
                <w:szCs w:val="23"/>
              </w:rPr>
              <w:t>Begin looking at scholarship opportunities.  There are some available for all grade levels but these generally require essays.  Check scholarship sites.</w:t>
            </w:r>
          </w:p>
          <w:p w:rsidR="008B62DB" w:rsidRPr="008B62DB" w:rsidRDefault="008B62DB" w:rsidP="008B62DB">
            <w:pPr>
              <w:numPr>
                <w:ilvl w:val="1"/>
                <w:numId w:val="3"/>
              </w:numPr>
              <w:spacing w:before="100" w:beforeAutospacing="1" w:after="100" w:afterAutospacing="1" w:line="240" w:lineRule="auto"/>
              <w:ind w:left="720"/>
              <w:rPr>
                <w:rFonts w:ascii="Eras Medium ITC" w:eastAsia="Times New Roman" w:hAnsi="Eras Medium ITC" w:cs="Arial"/>
                <w:b/>
                <w:bCs/>
                <w:sz w:val="23"/>
                <w:szCs w:val="23"/>
              </w:rPr>
            </w:pPr>
            <w:r w:rsidRPr="008B62DB">
              <w:rPr>
                <w:rFonts w:ascii="Eras Medium ITC" w:eastAsia="Times New Roman" w:hAnsi="Eras Medium ITC" w:cs="Arial"/>
                <w:b/>
                <w:bCs/>
                <w:sz w:val="23"/>
                <w:szCs w:val="23"/>
              </w:rPr>
              <w:t>Begin to work on your resume.  Include all extracurricular and volunteer activities.</w:t>
            </w:r>
          </w:p>
        </w:tc>
      </w:tr>
      <w:tr w:rsidR="008B62DB" w:rsidRPr="008B62DB" w:rsidTr="008B62DB">
        <w:tc>
          <w:tcPr>
            <w:tcW w:w="2085" w:type="dxa"/>
            <w:vAlign w:val="center"/>
            <w:hideMark/>
          </w:tcPr>
          <w:p w:rsidR="008B62DB" w:rsidRPr="008B62DB" w:rsidRDefault="008B62DB" w:rsidP="008B62DB">
            <w:pPr>
              <w:spacing w:after="100" w:afterAutospacing="1" w:line="240" w:lineRule="auto"/>
              <w:rPr>
                <w:rFonts w:ascii="Eras Medium ITC" w:eastAsia="Times New Roman" w:hAnsi="Eras Medium ITC" w:cs="Arial"/>
                <w:b/>
                <w:bCs/>
                <w:sz w:val="23"/>
                <w:szCs w:val="23"/>
              </w:rPr>
            </w:pPr>
            <w:r w:rsidRPr="008B62DB">
              <w:rPr>
                <w:rFonts w:ascii="Eras Medium ITC" w:eastAsia="Times New Roman" w:hAnsi="Eras Medium ITC" w:cs="Arial"/>
                <w:b/>
                <w:bCs/>
                <w:sz w:val="23"/>
                <w:szCs w:val="23"/>
              </w:rPr>
              <w:t>June</w:t>
            </w:r>
          </w:p>
        </w:tc>
        <w:tc>
          <w:tcPr>
            <w:tcW w:w="8745" w:type="dxa"/>
            <w:vAlign w:val="center"/>
            <w:hideMark/>
          </w:tcPr>
          <w:p w:rsidR="008B62DB" w:rsidRPr="008B62DB" w:rsidRDefault="008B62DB" w:rsidP="008B62DB">
            <w:pPr>
              <w:numPr>
                <w:ilvl w:val="1"/>
                <w:numId w:val="3"/>
              </w:numPr>
              <w:spacing w:before="100" w:beforeAutospacing="1" w:after="100" w:afterAutospacing="1" w:line="240" w:lineRule="auto"/>
              <w:ind w:left="720"/>
              <w:rPr>
                <w:rFonts w:ascii="Eras Medium ITC" w:eastAsia="Times New Roman" w:hAnsi="Eras Medium ITC" w:cs="Arial"/>
                <w:b/>
                <w:bCs/>
                <w:sz w:val="23"/>
                <w:szCs w:val="23"/>
              </w:rPr>
            </w:pPr>
            <w:r w:rsidRPr="008B62DB">
              <w:rPr>
                <w:rFonts w:ascii="Eras Medium ITC" w:eastAsia="Times New Roman" w:hAnsi="Eras Medium ITC" w:cs="Arial"/>
                <w:b/>
                <w:bCs/>
                <w:sz w:val="23"/>
                <w:szCs w:val="23"/>
              </w:rPr>
              <w:t>Visit colleges and universities that I have begun to identify as possibilities.</w:t>
            </w:r>
          </w:p>
          <w:p w:rsidR="008B62DB" w:rsidRDefault="008B62DB" w:rsidP="008B62DB">
            <w:pPr>
              <w:numPr>
                <w:ilvl w:val="1"/>
                <w:numId w:val="3"/>
              </w:numPr>
              <w:spacing w:before="100" w:beforeAutospacing="1" w:after="100" w:afterAutospacing="1" w:line="240" w:lineRule="auto"/>
              <w:ind w:left="720"/>
              <w:rPr>
                <w:rFonts w:ascii="Eras Medium ITC" w:eastAsia="Times New Roman" w:hAnsi="Eras Medium ITC" w:cs="Arial"/>
                <w:b/>
                <w:bCs/>
                <w:sz w:val="23"/>
                <w:szCs w:val="23"/>
              </w:rPr>
            </w:pPr>
            <w:r>
              <w:rPr>
                <w:rFonts w:ascii="Eras Medium ITC" w:eastAsia="Times New Roman" w:hAnsi="Eras Medium ITC" w:cs="Arial"/>
                <w:b/>
                <w:bCs/>
                <w:sz w:val="23"/>
                <w:szCs w:val="23"/>
              </w:rPr>
              <w:t>READ! This helps develop vocabulary.</w:t>
            </w:r>
          </w:p>
          <w:p w:rsidR="008B62DB" w:rsidRDefault="008B62DB" w:rsidP="008B62DB">
            <w:pPr>
              <w:numPr>
                <w:ilvl w:val="1"/>
                <w:numId w:val="3"/>
              </w:numPr>
              <w:spacing w:before="100" w:beforeAutospacing="1" w:after="100" w:afterAutospacing="1" w:line="240" w:lineRule="auto"/>
              <w:ind w:left="720"/>
              <w:rPr>
                <w:rFonts w:ascii="Eras Medium ITC" w:eastAsia="Times New Roman" w:hAnsi="Eras Medium ITC" w:cs="Arial"/>
                <w:b/>
                <w:bCs/>
                <w:sz w:val="23"/>
                <w:szCs w:val="23"/>
              </w:rPr>
            </w:pPr>
            <w:r>
              <w:rPr>
                <w:rFonts w:ascii="Eras Medium ITC" w:eastAsia="Times New Roman" w:hAnsi="Eras Medium ITC" w:cs="Arial"/>
                <w:b/>
                <w:bCs/>
                <w:sz w:val="23"/>
                <w:szCs w:val="23"/>
              </w:rPr>
              <w:t>Take practice exams and study for the ACT/SAT</w:t>
            </w:r>
          </w:p>
          <w:p w:rsidR="008B62DB" w:rsidRPr="008B62DB" w:rsidRDefault="008B62DB" w:rsidP="008B62DB">
            <w:pPr>
              <w:numPr>
                <w:ilvl w:val="1"/>
                <w:numId w:val="3"/>
              </w:numPr>
              <w:spacing w:before="100" w:beforeAutospacing="1" w:after="100" w:afterAutospacing="1" w:line="240" w:lineRule="auto"/>
              <w:ind w:left="720"/>
              <w:rPr>
                <w:rFonts w:ascii="Eras Medium ITC" w:eastAsia="Times New Roman" w:hAnsi="Eras Medium ITC" w:cs="Arial"/>
                <w:b/>
                <w:bCs/>
                <w:sz w:val="23"/>
                <w:szCs w:val="23"/>
              </w:rPr>
            </w:pPr>
            <w:r w:rsidRPr="008B62DB">
              <w:rPr>
                <w:rFonts w:ascii="Eras Medium ITC" w:eastAsia="Times New Roman" w:hAnsi="Eras Medium ITC" w:cs="Arial"/>
                <w:b/>
                <w:bCs/>
                <w:sz w:val="23"/>
                <w:szCs w:val="23"/>
              </w:rPr>
              <w:lastRenderedPageBreak/>
              <w:t>Volunteer in the community.</w:t>
            </w:r>
          </w:p>
        </w:tc>
      </w:tr>
    </w:tbl>
    <w:p w:rsidR="008B62DB" w:rsidRPr="006353EC" w:rsidRDefault="008B62DB" w:rsidP="006353EC">
      <w:pPr>
        <w:spacing w:after="450" w:line="240" w:lineRule="auto"/>
        <w:outlineLvl w:val="0"/>
        <w:rPr>
          <w:rFonts w:ascii="Eras Medium ITC" w:eastAsia="Times New Roman" w:hAnsi="Eras Medium ITC" w:cs="Arial"/>
          <w:b/>
          <w:bCs/>
          <w:caps/>
          <w:color w:val="538135" w:themeColor="accent6" w:themeShade="BF"/>
          <w:spacing w:val="8"/>
          <w:kern w:val="36"/>
          <w:sz w:val="39"/>
          <w:szCs w:val="39"/>
        </w:rPr>
      </w:pPr>
    </w:p>
    <w:p w:rsidR="00A93469" w:rsidRPr="006353EC" w:rsidRDefault="00AA2B8C">
      <w:pPr>
        <w:rPr>
          <w:rFonts w:ascii="Eras Medium ITC" w:hAnsi="Eras Medium ITC"/>
        </w:rPr>
      </w:pPr>
    </w:p>
    <w:sectPr w:rsidR="00A93469" w:rsidRPr="006353EC" w:rsidSect="006353E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ras Medium ITC">
    <w:panose1 w:val="020B06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E5A97"/>
    <w:multiLevelType w:val="multilevel"/>
    <w:tmpl w:val="490A87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815136"/>
    <w:multiLevelType w:val="multilevel"/>
    <w:tmpl w:val="8ED291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4F50C5"/>
    <w:multiLevelType w:val="multilevel"/>
    <w:tmpl w:val="A1F6DC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3EC"/>
    <w:rsid w:val="005D26C5"/>
    <w:rsid w:val="006353EC"/>
    <w:rsid w:val="008B62DB"/>
    <w:rsid w:val="00AA2B8C"/>
    <w:rsid w:val="00C45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C1F849-5651-46A3-B163-0D139016D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084042">
      <w:bodyDiv w:val="1"/>
      <w:marLeft w:val="0"/>
      <w:marRight w:val="0"/>
      <w:marTop w:val="0"/>
      <w:marBottom w:val="0"/>
      <w:divBdr>
        <w:top w:val="none" w:sz="0" w:space="0" w:color="auto"/>
        <w:left w:val="none" w:sz="0" w:space="0" w:color="auto"/>
        <w:bottom w:val="none" w:sz="0" w:space="0" w:color="auto"/>
        <w:right w:val="none" w:sz="0" w:space="0" w:color="auto"/>
      </w:divBdr>
      <w:divsChild>
        <w:div w:id="996304463">
          <w:marLeft w:val="0"/>
          <w:marRight w:val="0"/>
          <w:marTop w:val="0"/>
          <w:marBottom w:val="0"/>
          <w:divBdr>
            <w:top w:val="none" w:sz="0" w:space="0" w:color="auto"/>
            <w:left w:val="none" w:sz="0" w:space="0" w:color="auto"/>
            <w:bottom w:val="single" w:sz="2" w:space="0" w:color="CCCCCC"/>
            <w:right w:val="none" w:sz="0" w:space="0" w:color="auto"/>
          </w:divBdr>
        </w:div>
        <w:div w:id="872233025">
          <w:marLeft w:val="0"/>
          <w:marRight w:val="0"/>
          <w:marTop w:val="0"/>
          <w:marBottom w:val="0"/>
          <w:divBdr>
            <w:top w:val="none" w:sz="0" w:space="0" w:color="auto"/>
            <w:left w:val="none" w:sz="0" w:space="0" w:color="auto"/>
            <w:bottom w:val="none" w:sz="0" w:space="0" w:color="auto"/>
            <w:right w:val="none" w:sz="0" w:space="0" w:color="auto"/>
          </w:divBdr>
          <w:divsChild>
            <w:div w:id="94604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467237">
      <w:bodyDiv w:val="1"/>
      <w:marLeft w:val="0"/>
      <w:marRight w:val="0"/>
      <w:marTop w:val="0"/>
      <w:marBottom w:val="0"/>
      <w:divBdr>
        <w:top w:val="none" w:sz="0" w:space="0" w:color="auto"/>
        <w:left w:val="none" w:sz="0" w:space="0" w:color="auto"/>
        <w:bottom w:val="none" w:sz="0" w:space="0" w:color="auto"/>
        <w:right w:val="none" w:sz="0" w:space="0" w:color="auto"/>
      </w:divBdr>
      <w:divsChild>
        <w:div w:id="399138475">
          <w:marLeft w:val="0"/>
          <w:marRight w:val="0"/>
          <w:marTop w:val="0"/>
          <w:marBottom w:val="0"/>
          <w:divBdr>
            <w:top w:val="none" w:sz="0" w:space="0" w:color="auto"/>
            <w:left w:val="none" w:sz="0" w:space="0" w:color="auto"/>
            <w:bottom w:val="none" w:sz="0" w:space="0" w:color="auto"/>
            <w:right w:val="none" w:sz="0" w:space="0" w:color="auto"/>
          </w:divBdr>
          <w:divsChild>
            <w:div w:id="1886142229">
              <w:marLeft w:val="0"/>
              <w:marRight w:val="0"/>
              <w:marTop w:val="0"/>
              <w:marBottom w:val="0"/>
              <w:divBdr>
                <w:top w:val="none" w:sz="0" w:space="0" w:color="auto"/>
                <w:left w:val="none" w:sz="0" w:space="0" w:color="auto"/>
                <w:bottom w:val="none" w:sz="0" w:space="0" w:color="auto"/>
                <w:right w:val="none" w:sz="0" w:space="0" w:color="auto"/>
              </w:divBdr>
              <w:divsChild>
                <w:div w:id="1746564074">
                  <w:marLeft w:val="0"/>
                  <w:marRight w:val="0"/>
                  <w:marTop w:val="0"/>
                  <w:marBottom w:val="0"/>
                  <w:divBdr>
                    <w:top w:val="none" w:sz="0" w:space="0" w:color="auto"/>
                    <w:left w:val="none" w:sz="0" w:space="0" w:color="auto"/>
                    <w:bottom w:val="none" w:sz="0" w:space="0" w:color="auto"/>
                    <w:right w:val="none" w:sz="0" w:space="0" w:color="auto"/>
                  </w:divBdr>
                  <w:divsChild>
                    <w:div w:id="1898475130">
                      <w:marLeft w:val="0"/>
                      <w:marRight w:val="0"/>
                      <w:marTop w:val="0"/>
                      <w:marBottom w:val="0"/>
                      <w:divBdr>
                        <w:top w:val="none" w:sz="0" w:space="0" w:color="auto"/>
                        <w:left w:val="none" w:sz="0" w:space="0" w:color="auto"/>
                        <w:bottom w:val="none" w:sz="0" w:space="0" w:color="auto"/>
                        <w:right w:val="none" w:sz="0" w:space="0" w:color="auto"/>
                      </w:divBdr>
                      <w:divsChild>
                        <w:div w:id="769928645">
                          <w:marLeft w:val="0"/>
                          <w:marRight w:val="0"/>
                          <w:marTop w:val="0"/>
                          <w:marBottom w:val="0"/>
                          <w:divBdr>
                            <w:top w:val="none" w:sz="0" w:space="0" w:color="auto"/>
                            <w:left w:val="none" w:sz="0" w:space="0" w:color="auto"/>
                            <w:bottom w:val="none" w:sz="0" w:space="0" w:color="auto"/>
                            <w:right w:val="none" w:sz="0" w:space="0" w:color="auto"/>
                          </w:divBdr>
                          <w:divsChild>
                            <w:div w:id="1297754590">
                              <w:marLeft w:val="0"/>
                              <w:marRight w:val="0"/>
                              <w:marTop w:val="0"/>
                              <w:marBottom w:val="0"/>
                              <w:divBdr>
                                <w:top w:val="none" w:sz="0" w:space="0" w:color="auto"/>
                                <w:left w:val="none" w:sz="0" w:space="0" w:color="auto"/>
                                <w:bottom w:val="none" w:sz="0" w:space="0" w:color="auto"/>
                                <w:right w:val="none" w:sz="0" w:space="0" w:color="auto"/>
                              </w:divBdr>
                              <w:divsChild>
                                <w:div w:id="423963970">
                                  <w:marLeft w:val="0"/>
                                  <w:marRight w:val="0"/>
                                  <w:marTop w:val="0"/>
                                  <w:marBottom w:val="0"/>
                                  <w:divBdr>
                                    <w:top w:val="none" w:sz="0" w:space="0" w:color="auto"/>
                                    <w:left w:val="none" w:sz="0" w:space="0" w:color="auto"/>
                                    <w:bottom w:val="none" w:sz="0" w:space="0" w:color="auto"/>
                                    <w:right w:val="none" w:sz="0" w:space="0" w:color="auto"/>
                                  </w:divBdr>
                                  <w:divsChild>
                                    <w:div w:id="1489176767">
                                      <w:marLeft w:val="0"/>
                                      <w:marRight w:val="0"/>
                                      <w:marTop w:val="0"/>
                                      <w:marBottom w:val="0"/>
                                      <w:divBdr>
                                        <w:top w:val="none" w:sz="0" w:space="0" w:color="auto"/>
                                        <w:left w:val="none" w:sz="0" w:space="0" w:color="auto"/>
                                        <w:bottom w:val="none" w:sz="0" w:space="0" w:color="auto"/>
                                        <w:right w:val="none" w:sz="0" w:space="0" w:color="auto"/>
                                      </w:divBdr>
                                      <w:divsChild>
                                        <w:div w:id="1253205351">
                                          <w:marLeft w:val="0"/>
                                          <w:marRight w:val="0"/>
                                          <w:marTop w:val="0"/>
                                          <w:marBottom w:val="0"/>
                                          <w:divBdr>
                                            <w:top w:val="none" w:sz="0" w:space="0" w:color="auto"/>
                                            <w:left w:val="none" w:sz="0" w:space="0" w:color="auto"/>
                                            <w:bottom w:val="none" w:sz="0" w:space="0" w:color="auto"/>
                                            <w:right w:val="none" w:sz="0" w:space="0" w:color="auto"/>
                                          </w:divBdr>
                                          <w:divsChild>
                                            <w:div w:id="1435008197">
                                              <w:marLeft w:val="0"/>
                                              <w:marRight w:val="0"/>
                                              <w:marTop w:val="0"/>
                                              <w:marBottom w:val="0"/>
                                              <w:divBdr>
                                                <w:top w:val="single" w:sz="2" w:space="0" w:color="CCCCCC"/>
                                                <w:left w:val="single" w:sz="2" w:space="8" w:color="CCCCCC"/>
                                                <w:bottom w:val="single" w:sz="2" w:space="31" w:color="CCCCCC"/>
                                                <w:right w:val="single" w:sz="2" w:space="8" w:color="CCCCCC"/>
                                              </w:divBdr>
                                              <w:divsChild>
                                                <w:div w:id="307177298">
                                                  <w:marLeft w:val="0"/>
                                                  <w:marRight w:val="0"/>
                                                  <w:marTop w:val="0"/>
                                                  <w:marBottom w:val="0"/>
                                                  <w:divBdr>
                                                    <w:top w:val="none" w:sz="0" w:space="0" w:color="auto"/>
                                                    <w:left w:val="none" w:sz="0" w:space="0" w:color="auto"/>
                                                    <w:bottom w:val="single" w:sz="2" w:space="0" w:color="CCCCCC"/>
                                                    <w:right w:val="none" w:sz="0" w:space="0" w:color="auto"/>
                                                  </w:divBdr>
                                                </w:div>
                                                <w:div w:id="198783832">
                                                  <w:marLeft w:val="0"/>
                                                  <w:marRight w:val="0"/>
                                                  <w:marTop w:val="0"/>
                                                  <w:marBottom w:val="0"/>
                                                  <w:divBdr>
                                                    <w:top w:val="none" w:sz="0" w:space="0" w:color="auto"/>
                                                    <w:left w:val="none" w:sz="0" w:space="0" w:color="auto"/>
                                                    <w:bottom w:val="none" w:sz="0" w:space="0" w:color="auto"/>
                                                    <w:right w:val="none" w:sz="0" w:space="0" w:color="auto"/>
                                                  </w:divBdr>
                                                  <w:divsChild>
                                                    <w:div w:id="1322587962">
                                                      <w:marLeft w:val="0"/>
                                                      <w:marRight w:val="0"/>
                                                      <w:marTop w:val="0"/>
                                                      <w:marBottom w:val="0"/>
                                                      <w:divBdr>
                                                        <w:top w:val="none" w:sz="0" w:space="0" w:color="auto"/>
                                                        <w:left w:val="none" w:sz="0" w:space="0" w:color="auto"/>
                                                        <w:bottom w:val="none" w:sz="0" w:space="0" w:color="auto"/>
                                                        <w:right w:val="none" w:sz="0" w:space="0" w:color="auto"/>
                                                      </w:divBdr>
                                                      <w:divsChild>
                                                        <w:div w:id="9610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353729">
                                  <w:marLeft w:val="0"/>
                                  <w:marRight w:val="0"/>
                                  <w:marTop w:val="0"/>
                                  <w:marBottom w:val="0"/>
                                  <w:divBdr>
                                    <w:top w:val="none" w:sz="0" w:space="0" w:color="auto"/>
                                    <w:left w:val="none" w:sz="0" w:space="0" w:color="auto"/>
                                    <w:bottom w:val="none" w:sz="0" w:space="0" w:color="auto"/>
                                    <w:right w:val="none" w:sz="0" w:space="0" w:color="auto"/>
                                  </w:divBdr>
                                  <w:divsChild>
                                    <w:div w:id="165824013">
                                      <w:marLeft w:val="0"/>
                                      <w:marRight w:val="0"/>
                                      <w:marTop w:val="0"/>
                                      <w:marBottom w:val="0"/>
                                      <w:divBdr>
                                        <w:top w:val="none" w:sz="0" w:space="0" w:color="auto"/>
                                        <w:left w:val="none" w:sz="0" w:space="0" w:color="auto"/>
                                        <w:bottom w:val="none" w:sz="0" w:space="0" w:color="auto"/>
                                        <w:right w:val="none" w:sz="0" w:space="0" w:color="auto"/>
                                      </w:divBdr>
                                      <w:divsChild>
                                        <w:div w:id="2059552800">
                                          <w:marLeft w:val="0"/>
                                          <w:marRight w:val="0"/>
                                          <w:marTop w:val="0"/>
                                          <w:marBottom w:val="0"/>
                                          <w:divBdr>
                                            <w:top w:val="none" w:sz="0" w:space="0" w:color="auto"/>
                                            <w:left w:val="none" w:sz="0" w:space="0" w:color="auto"/>
                                            <w:bottom w:val="none" w:sz="0" w:space="0" w:color="auto"/>
                                            <w:right w:val="none" w:sz="0" w:space="0" w:color="auto"/>
                                          </w:divBdr>
                                          <w:divsChild>
                                            <w:div w:id="1447651669">
                                              <w:marLeft w:val="0"/>
                                              <w:marRight w:val="0"/>
                                              <w:marTop w:val="0"/>
                                              <w:marBottom w:val="0"/>
                                              <w:divBdr>
                                                <w:top w:val="single" w:sz="2" w:space="0" w:color="CCCCCC"/>
                                                <w:left w:val="single" w:sz="2" w:space="8" w:color="CCCCCC"/>
                                                <w:bottom w:val="single" w:sz="2" w:space="31" w:color="CCCCCC"/>
                                                <w:right w:val="single" w:sz="2" w:space="8" w:color="CCCCCC"/>
                                              </w:divBdr>
                                              <w:divsChild>
                                                <w:div w:id="1272712479">
                                                  <w:marLeft w:val="0"/>
                                                  <w:marRight w:val="0"/>
                                                  <w:marTop w:val="0"/>
                                                  <w:marBottom w:val="0"/>
                                                  <w:divBdr>
                                                    <w:top w:val="none" w:sz="0" w:space="0" w:color="auto"/>
                                                    <w:left w:val="none" w:sz="0" w:space="0" w:color="auto"/>
                                                    <w:bottom w:val="single" w:sz="2" w:space="0" w:color="CCCCCC"/>
                                                    <w:right w:val="none" w:sz="0" w:space="0" w:color="auto"/>
                                                  </w:divBdr>
                                                </w:div>
                                                <w:div w:id="1201210581">
                                                  <w:marLeft w:val="0"/>
                                                  <w:marRight w:val="0"/>
                                                  <w:marTop w:val="0"/>
                                                  <w:marBottom w:val="0"/>
                                                  <w:divBdr>
                                                    <w:top w:val="none" w:sz="0" w:space="0" w:color="auto"/>
                                                    <w:left w:val="none" w:sz="0" w:space="0" w:color="auto"/>
                                                    <w:bottom w:val="none" w:sz="0" w:space="0" w:color="auto"/>
                                                    <w:right w:val="none" w:sz="0" w:space="0" w:color="auto"/>
                                                  </w:divBdr>
                                                  <w:divsChild>
                                                    <w:div w:id="787508994">
                                                      <w:marLeft w:val="0"/>
                                                      <w:marRight w:val="0"/>
                                                      <w:marTop w:val="0"/>
                                                      <w:marBottom w:val="0"/>
                                                      <w:divBdr>
                                                        <w:top w:val="none" w:sz="0" w:space="0" w:color="auto"/>
                                                        <w:left w:val="none" w:sz="0" w:space="0" w:color="auto"/>
                                                        <w:bottom w:val="none" w:sz="0" w:space="0" w:color="auto"/>
                                                        <w:right w:val="none" w:sz="0" w:space="0" w:color="auto"/>
                                                      </w:divBdr>
                                                      <w:divsChild>
                                                        <w:div w:id="58283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4531096">
          <w:marLeft w:val="0"/>
          <w:marRight w:val="0"/>
          <w:marTop w:val="0"/>
          <w:marBottom w:val="0"/>
          <w:divBdr>
            <w:top w:val="none" w:sz="0" w:space="0" w:color="auto"/>
            <w:left w:val="none" w:sz="0" w:space="0" w:color="auto"/>
            <w:bottom w:val="none" w:sz="0" w:space="0" w:color="auto"/>
            <w:right w:val="none" w:sz="0" w:space="0" w:color="auto"/>
          </w:divBdr>
        </w:div>
        <w:div w:id="1765417679">
          <w:marLeft w:val="0"/>
          <w:marRight w:val="0"/>
          <w:marTop w:val="0"/>
          <w:marBottom w:val="0"/>
          <w:divBdr>
            <w:top w:val="none" w:sz="0" w:space="0" w:color="auto"/>
            <w:left w:val="none" w:sz="0" w:space="0" w:color="auto"/>
            <w:bottom w:val="none" w:sz="0" w:space="0" w:color="auto"/>
            <w:right w:val="none" w:sz="0" w:space="0" w:color="auto"/>
          </w:divBdr>
          <w:divsChild>
            <w:div w:id="17804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llegefortexans.com/cfbin/extpage.cfm?SiteID=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Keller ISD</Company>
  <LinksUpToDate>false</LinksUpToDate>
  <CharactersWithSpaces>2829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Hillary</dc:creator>
  <cp:keywords/>
  <dc:description/>
  <cp:lastModifiedBy>White, Hillary</cp:lastModifiedBy>
  <cp:revision>3</cp:revision>
  <dcterms:created xsi:type="dcterms:W3CDTF">2018-08-27T23:01:00Z</dcterms:created>
  <dcterms:modified xsi:type="dcterms:W3CDTF">2018-08-27T23:02:00Z</dcterms:modified>
</cp:coreProperties>
</file>